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2C48856A" w14:textId="57E5EB71" w:rsidR="00FA3529" w:rsidRPr="00FA3529" w:rsidRDefault="002C7319" w:rsidP="00FA3529">
      <w:pPr>
        <w:autoSpaceDE w:val="0"/>
        <w:autoSpaceDN w:val="0"/>
        <w:adjustRightInd w:val="0"/>
        <w:spacing w:after="0"/>
        <w:jc w:val="both"/>
        <w:rPr>
          <w:rFonts w:ascii="Arial-BoldMT" w:eastAsiaTheme="minorHAnsi" w:hAnsi="Arial-BoldMT" w:cs="Arial-BoldMT"/>
          <w:b/>
          <w:bCs/>
          <w:sz w:val="20"/>
          <w:lang w:val="en-ZA" w:eastAsia="en-US"/>
          <w14:ligatures w14:val="standardContextual"/>
        </w:rPr>
      </w:pPr>
      <w:r w:rsidRPr="00A94A17">
        <w:rPr>
          <w:rFonts w:cs="Arial"/>
          <w:b/>
          <w:color w:val="FF0000"/>
          <w:szCs w:val="24"/>
        </w:rPr>
        <w:t>RT</w:t>
      </w:r>
      <w:r w:rsidR="00FA3529">
        <w:rPr>
          <w:rFonts w:cs="Arial"/>
          <w:b/>
          <w:color w:val="FF0000"/>
          <w:szCs w:val="24"/>
        </w:rPr>
        <w:t>14</w:t>
      </w:r>
      <w:r w:rsidRPr="00A94A17">
        <w:rPr>
          <w:rFonts w:cs="Arial"/>
          <w:b/>
          <w:color w:val="FF0000"/>
          <w:szCs w:val="24"/>
        </w:rPr>
        <w:t>-202</w:t>
      </w:r>
      <w:r w:rsidR="00FA3529">
        <w:rPr>
          <w:rFonts w:cs="Arial"/>
          <w:b/>
          <w:color w:val="FF0000"/>
          <w:szCs w:val="24"/>
        </w:rPr>
        <w:t>6</w:t>
      </w:r>
      <w:r w:rsidRPr="00A94A17">
        <w:rPr>
          <w:rFonts w:cs="Arial"/>
          <w:b/>
          <w:color w:val="FF0000"/>
          <w:szCs w:val="24"/>
        </w:rPr>
        <w:t>:</w:t>
      </w:r>
      <w:r w:rsidR="00FA3529" w:rsidRPr="00FA3529">
        <w:rPr>
          <w:rFonts w:ascii="Arial-BoldMT" w:eastAsiaTheme="minorHAnsi" w:hAnsi="Arial-BoldMT" w:cs="Arial-BoldMT"/>
          <w:b/>
          <w:bCs/>
          <w:sz w:val="22"/>
          <w:szCs w:val="22"/>
          <w:lang w:val="en-ZA" w:eastAsia="en-US"/>
          <w14:ligatures w14:val="standardContextual"/>
        </w:rPr>
        <w:t xml:space="preserve"> </w:t>
      </w:r>
      <w:r w:rsidR="00FA3529" w:rsidRPr="00FA3529">
        <w:rPr>
          <w:rFonts w:ascii="Arial-BoldMT" w:eastAsiaTheme="minorHAnsi" w:hAnsi="Arial-BoldMT" w:cs="Arial-BoldMT"/>
          <w:b/>
          <w:bCs/>
          <w:sz w:val="20"/>
          <w:lang w:val="en-ZA" w:eastAsia="en-US"/>
          <w14:ligatures w14:val="standardContextual"/>
        </w:rPr>
        <w:t>SUPPLY AND DELIVERY OF TOILET PAPER, PAPER</w:t>
      </w:r>
      <w:r w:rsidR="00FA3529">
        <w:rPr>
          <w:rFonts w:ascii="Arial-BoldMT" w:eastAsiaTheme="minorHAnsi" w:hAnsi="Arial-BoldMT" w:cs="Arial-BoldMT"/>
          <w:b/>
          <w:bCs/>
          <w:sz w:val="20"/>
          <w:lang w:val="en-ZA" w:eastAsia="en-US"/>
          <w14:ligatures w14:val="standardContextual"/>
        </w:rPr>
        <w:t xml:space="preserve"> TOWELS, FACIAL TISSUES, CLOTH CLEANING, DISPENSER, CONSUMABLE AND PAPER SERVIETTES TO THE STATE FOR THE PERIOD 01 APRIL 2026 TO 31 MARCH 2029.</w:t>
      </w:r>
    </w:p>
    <w:p w14:paraId="77FCA4A5" w14:textId="2EED08D6" w:rsidR="002C7319" w:rsidRPr="00FA3529" w:rsidRDefault="002C7319" w:rsidP="00FA3529">
      <w:pPr>
        <w:autoSpaceDE w:val="0"/>
        <w:autoSpaceDN w:val="0"/>
        <w:adjustRightInd w:val="0"/>
        <w:spacing w:after="0" w:line="240" w:lineRule="auto"/>
        <w:jc w:val="both"/>
        <w:rPr>
          <w:rFonts w:ascii="Arial-BoldMT" w:eastAsiaTheme="minorHAnsi" w:hAnsi="Arial-BoldMT" w:cs="Arial-BoldMT"/>
          <w:b/>
          <w:bCs/>
          <w:sz w:val="20"/>
          <w:lang w:val="en-ZA" w:eastAsia="en-US"/>
          <w14:ligatures w14:val="standardContextual"/>
        </w:rPr>
      </w:pPr>
    </w:p>
    <w:p w14:paraId="32454A79" w14:textId="713A5052" w:rsidR="002C7319" w:rsidRPr="00724ABE" w:rsidRDefault="002C7319" w:rsidP="002C7319">
      <w:pPr>
        <w:spacing w:line="240" w:lineRule="auto"/>
        <w:jc w:val="both"/>
        <w:rPr>
          <w:rFonts w:cs="Arial"/>
          <w:b/>
          <w:szCs w:val="24"/>
        </w:rPr>
      </w:pPr>
      <w:r w:rsidRPr="00724ABE">
        <w:rPr>
          <w:rFonts w:cs="Arial"/>
          <w:b/>
          <w:szCs w:val="24"/>
        </w:rPr>
        <w:t xml:space="preserve">CLOSING DATE: </w:t>
      </w:r>
      <w:r w:rsidR="00FA3529">
        <w:rPr>
          <w:rFonts w:cs="Arial"/>
          <w:b/>
          <w:color w:val="FF0000"/>
          <w:szCs w:val="24"/>
        </w:rPr>
        <w:t>22</w:t>
      </w:r>
      <w:r>
        <w:rPr>
          <w:rFonts w:cs="Arial"/>
          <w:b/>
          <w:color w:val="FF0000"/>
          <w:szCs w:val="24"/>
        </w:rPr>
        <w:t xml:space="preserve"> </w:t>
      </w:r>
      <w:r w:rsidR="003F05EA">
        <w:rPr>
          <w:rFonts w:cs="Arial"/>
          <w:b/>
          <w:color w:val="FF0000"/>
          <w:szCs w:val="24"/>
        </w:rPr>
        <w:t>OCTOBER</w:t>
      </w:r>
      <w:r w:rsidRPr="00A94A17">
        <w:rPr>
          <w:rFonts w:cs="Arial"/>
          <w:b/>
          <w:color w:val="FF0000"/>
          <w:szCs w:val="24"/>
        </w:rPr>
        <w:t xml:space="preserve"> 202</w:t>
      </w:r>
      <w:r w:rsidR="003F05EA">
        <w:rPr>
          <w:rFonts w:cs="Arial"/>
          <w:b/>
          <w:color w:val="FF0000"/>
          <w:szCs w:val="24"/>
        </w:rPr>
        <w:t>5</w:t>
      </w:r>
      <w:r w:rsidRPr="00A94A17">
        <w:rPr>
          <w:rFonts w:cs="Arial"/>
          <w:b/>
          <w:color w:val="FF0000"/>
          <w:szCs w:val="24"/>
        </w:rPr>
        <w:t xml:space="preserve"> AT 11H00</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party(ies)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List of goods or services offered</w:t>
      </w:r>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45B6FBA4" w:rsidR="002C7319" w:rsidRPr="00724ABE" w:rsidRDefault="00EB3EBD" w:rsidP="00553076">
            <w:pPr>
              <w:pStyle w:val="boldhead"/>
              <w:spacing w:line="360" w:lineRule="auto"/>
              <w:ind w:left="0" w:firstLine="0"/>
              <w:rPr>
                <w:rFonts w:ascii="Arial Narrow" w:hAnsi="Arial Narrow" w:cs="Arial"/>
                <w:color w:val="FFFFFF"/>
                <w:sz w:val="24"/>
                <w:szCs w:val="24"/>
              </w:rPr>
            </w:pPr>
            <w:r>
              <w:rPr>
                <w:rFonts w:ascii="Arial Narrow" w:hAnsi="Arial Narrow" w:cs="Arial"/>
                <w:color w:val="FFFFFF"/>
                <w:sz w:val="24"/>
                <w:szCs w:val="24"/>
              </w:rPr>
              <w:t>(Refer to Annexure B Pricing Schedule for Item Code)</w:t>
            </w: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9"/>
          <w:pgSz w:w="15840" w:h="12240" w:orient="landscape"/>
          <w:pgMar w:top="1440" w:right="1440" w:bottom="1440" w:left="1440" w:header="709" w:footer="709" w:gutter="0"/>
          <w:cols w:space="708"/>
          <w:docGrid w:linePitch="360"/>
        </w:sectPr>
      </w:pPr>
    </w:p>
    <w:p w14:paraId="67CD7815" w14:textId="77777777" w:rsidR="002C7319" w:rsidRPr="00724ABE" w:rsidRDefault="002C7319" w:rsidP="002C7319">
      <w:pPr>
        <w:spacing w:after="0" w:line="240" w:lineRule="auto"/>
        <w:jc w:val="both"/>
        <w:rPr>
          <w:rFonts w:cs="Arial"/>
          <w:b/>
          <w:i/>
          <w:szCs w:val="24"/>
          <w:u w:val="single"/>
        </w:r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on the official letterhead of the third party</w:t>
      </w:r>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A separate letter must be included for each third party</w:t>
      </w:r>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2FF5CE53"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Pr>
          <w:rFonts w:cs="Arial"/>
          <w:b/>
          <w:bCs/>
          <w:szCs w:val="24"/>
        </w:rPr>
        <w:t>th</w:t>
      </w:r>
      <w:r w:rsidR="00F370C8">
        <w:rPr>
          <w:rFonts w:cs="Arial"/>
          <w:b/>
          <w:bCs/>
          <w:szCs w:val="24"/>
        </w:rPr>
        <w:t>irty-six</w:t>
      </w:r>
      <w:r w:rsidRPr="00A94A17">
        <w:rPr>
          <w:rFonts w:cs="Arial"/>
          <w:b/>
          <w:bCs/>
          <w:szCs w:val="24"/>
        </w:rPr>
        <w:t xml:space="preserve"> (</w:t>
      </w:r>
      <w:r>
        <w:rPr>
          <w:rFonts w:cs="Arial"/>
          <w:b/>
          <w:bCs/>
          <w:szCs w:val="24"/>
        </w:rPr>
        <w:t>3</w:t>
      </w:r>
      <w:r w:rsidR="00F370C8">
        <w:rPr>
          <w:rFonts w:cs="Arial"/>
          <w:b/>
          <w:bCs/>
          <w:szCs w:val="24"/>
        </w:rPr>
        <w:t>6</w:t>
      </w:r>
      <w:r w:rsidRPr="00A94A17">
        <w:rPr>
          <w:rFonts w:cs="Arial"/>
          <w:b/>
          <w:bCs/>
          <w:szCs w:val="24"/>
        </w:rPr>
        <w:t xml:space="preserve">) </w:t>
      </w:r>
      <w:r w:rsidR="00F370C8">
        <w:rPr>
          <w:rFonts w:cs="Arial"/>
          <w:b/>
          <w:bCs/>
          <w:szCs w:val="24"/>
        </w:rPr>
        <w:t>months</w:t>
      </w:r>
      <w:r w:rsidRPr="00724ABE">
        <w:rPr>
          <w:rFonts w:cs="Arial"/>
          <w:szCs w:val="24"/>
        </w:rPr>
        <w:t xml:space="preserve">. We confirm that if the Bidder is successful will inform us of the actual transversal contract period upon award.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355B763D" w14:textId="77777777" w:rsidR="002C7319" w:rsidRPr="00724ABE" w:rsidRDefault="002C7319" w:rsidP="002C7319">
      <w:pPr>
        <w:jc w:val="both"/>
        <w:rPr>
          <w:rFonts w:cs="Arial"/>
          <w:szCs w:val="24"/>
        </w:rPr>
      </w:pPr>
    </w:p>
    <w:p w14:paraId="10D3C5F9" w14:textId="77777777" w:rsidR="002C7319" w:rsidRPr="00724ABE" w:rsidRDefault="002C7319" w:rsidP="002C7319">
      <w:pPr>
        <w:spacing w:after="0" w:line="240" w:lineRule="auto"/>
        <w:jc w:val="both"/>
        <w:rPr>
          <w:rFonts w:cs="Arial"/>
          <w:szCs w:val="24"/>
        </w:rPr>
      </w:pPr>
      <w:r w:rsidRPr="00724ABE">
        <w:rPr>
          <w:rFonts w:cs="Arial"/>
          <w:szCs w:val="24"/>
        </w:rPr>
        <w:lastRenderedPageBreak/>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F7AD" w14:textId="77777777" w:rsidR="007D7A13" w:rsidRDefault="00FB2559">
      <w:pPr>
        <w:spacing w:after="0" w:line="240" w:lineRule="auto"/>
      </w:pPr>
      <w:r>
        <w:separator/>
      </w:r>
    </w:p>
  </w:endnote>
  <w:endnote w:type="continuationSeparator" w:id="0">
    <w:p w14:paraId="329B0204" w14:textId="77777777" w:rsidR="007D7A13" w:rsidRDefault="00FB2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TCD 1</w:t>
    </w:r>
    <w:r w:rsidRPr="00A63AE6">
      <w:rPr>
        <w:sz w:val="16"/>
        <w:szCs w:val="16"/>
        <w:lang w:val="en-GB"/>
      </w:rPr>
      <w:t>3</w:t>
    </w:r>
    <w:r w:rsidRPr="00A63AE6">
      <w:rPr>
        <w:sz w:val="16"/>
        <w:szCs w:val="16"/>
      </w:rPr>
      <w:t xml:space="preserve">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34F9" w14:textId="77777777" w:rsidR="007D7A13" w:rsidRDefault="00FB2559">
      <w:pPr>
        <w:spacing w:after="0" w:line="240" w:lineRule="auto"/>
      </w:pPr>
      <w:r>
        <w:separator/>
      </w:r>
    </w:p>
  </w:footnote>
  <w:footnote w:type="continuationSeparator" w:id="0">
    <w:p w14:paraId="71574DFE" w14:textId="77777777" w:rsidR="007D7A13" w:rsidRDefault="00FB2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TCD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9694" w14:textId="3C5DC89B" w:rsidR="002C7319" w:rsidRDefault="002C7319">
    <w:pPr>
      <w:pStyle w:val="Header"/>
      <w:jc w:val="right"/>
      <w:rPr>
        <w:b/>
      </w:rPr>
    </w:pPr>
    <w:r>
      <w:rPr>
        <w:b/>
        <w:noProof/>
        <w:lang w:val="en-ZA" w:eastAsia="en-ZA"/>
      </w:rPr>
      <w:drawing>
        <wp:anchor distT="0" distB="0" distL="114300" distR="114300" simplePos="0" relativeHeight="251658752"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57E" w14:textId="277F4A82" w:rsidR="002C7319" w:rsidRDefault="002C7319">
    <w:pPr>
      <w:pStyle w:val="Header"/>
      <w:rPr>
        <w:b/>
        <w:lang w:val="en-ZA"/>
      </w:rPr>
    </w:pPr>
    <w:r>
      <w:rPr>
        <w:b/>
        <w:noProof/>
        <w:lang w:val="en-ZA" w:eastAsia="en-ZA"/>
      </w:rPr>
      <w:drawing>
        <wp:anchor distT="0" distB="0" distL="114300" distR="114300" simplePos="0" relativeHeight="251657728"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123A15"/>
    <w:rsid w:val="002C23AF"/>
    <w:rsid w:val="002C7319"/>
    <w:rsid w:val="003F05EA"/>
    <w:rsid w:val="00597FD2"/>
    <w:rsid w:val="007D7A13"/>
    <w:rsid w:val="00EB3EBD"/>
    <w:rsid w:val="00F370C8"/>
    <w:rsid w:val="00FA3529"/>
    <w:rsid w:val="00FB2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643</Words>
  <Characters>3738</Characters>
  <Application>Microsoft Office Word</Application>
  <DocSecurity>0</DocSecurity>
  <Lines>31</Lines>
  <Paragraphs>8</Paragraphs>
  <ScaleCrop>false</ScaleCrop>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Ngwato Nkuna</cp:lastModifiedBy>
  <cp:revision>3</cp:revision>
  <dcterms:created xsi:type="dcterms:W3CDTF">2025-09-19T08:53:00Z</dcterms:created>
  <dcterms:modified xsi:type="dcterms:W3CDTF">2025-09-19T10:06:00Z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a5179754cb3722d49cc466cbf47e0d3b14720a48b598351c3dedfd8c8feb098e</vt:lpwstr>
  </property>
</Properties>
</file>